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年通过普通高等学校师范类专业认证中期审核的专业名单</w:t>
      </w: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第三级认证</w:t>
      </w:r>
    </w:p>
    <w:tbl>
      <w:tblPr>
        <w:tblStyle w:val="8"/>
        <w:tblW w:w="142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26"/>
        <w:gridCol w:w="2176"/>
        <w:gridCol w:w="956"/>
        <w:gridCol w:w="1465"/>
        <w:gridCol w:w="2211"/>
        <w:gridCol w:w="2267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中期审核结论</w:t>
            </w:r>
          </w:p>
        </w:tc>
        <w:tc>
          <w:tcPr>
            <w:tcW w:w="226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有效期开始时间</w:t>
            </w:r>
          </w:p>
        </w:tc>
        <w:tc>
          <w:tcPr>
            <w:tcW w:w="2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有效期截止时间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华东师范大学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东北师范大学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华中师范大学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陕西师范大学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西南大学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2267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第二级认证</w:t>
      </w:r>
    </w:p>
    <w:tbl>
      <w:tblPr>
        <w:tblStyle w:val="8"/>
        <w:tblW w:w="502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269"/>
        <w:gridCol w:w="2047"/>
        <w:gridCol w:w="970"/>
        <w:gridCol w:w="1475"/>
        <w:gridCol w:w="2212"/>
        <w:gridCol w:w="2241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中期审核结论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有效期开始时间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有效期截止时间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华东师范大学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特殊教育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特殊教育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华东师范大学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华东师范大学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华东师范大学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东北师范大学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心理学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华中师范大学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美术学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华中师范大学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教育技术学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美术学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陕西师范大学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计算机科学与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西南大学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西南大学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西南大学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计算机科学与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技术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天津职业技术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机电技术教育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职业技术师范教育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美术学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心理学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河北民族师范学院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河北民族师范学院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邯郸学院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保定学院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衡水学院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沧州师范学院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廊坊师范学院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廊坊师范学院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廊坊师范学院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运城幼儿师范高等专科学校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内蒙古师范大学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内蒙古民族大学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内蒙古科技大学</w:t>
            </w:r>
          </w:p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包头师范学院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赤峰学院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辽宁师范大学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辽宁师范大学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辽宁师范大学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心理学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辽宁师范大学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沈阳师范大学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沈阳师范大学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沈阳师范大学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渤海大学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渤海大学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沈阳大学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吉林师范大学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吉林师范大学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吉林师范大学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吉林师范大学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长春师范大学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长春师范大学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长春师范大学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吉林工程技术</w:t>
            </w:r>
          </w:p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通化师范学院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白城师范学院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延边大学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延边大学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北华大学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北华大学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哈尔滨师范大学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哈尔滨师范大学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齐齐哈尔大学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佳木斯大学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哈尔滨学院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苏州大学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南京师范大学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南京师范大学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南京师范大学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南京师范大学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南京师范大学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南京师范大学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美术学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扬州大学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扬州大学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扬州大学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扬州大学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教育技术学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南通大学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南通大学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美术学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常熟理工学院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江苏理工学院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淮阴师范学院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淮阴师范学院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淮阴师范学院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江苏第二师范学院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江苏第二师范学院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南通师范高等</w:t>
            </w:r>
          </w:p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专科学校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宁波大学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宁波大学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2020年7月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2026年6月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应用心理学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2020年7月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2026年6月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2020年7月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2026年6月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杭州师范大学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2020年7月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2026年6月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温州大学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温州大学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温州大学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湖州师范学院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湖州师范学院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湖州师范学院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绍兴文理学院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绍兴文理学院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台州学院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台州学院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衢州学院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丽水学院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2020年7月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2026年6月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丽水学院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浙江外国语学院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安徽师范大学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安徽师范大学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淮北师范大学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淮北师范大学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安庆师范大学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安庆师范大学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阜阳师范大学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阜阳师范大学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合肥师范学院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淮南师范学院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合肥大学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福建师范大学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福建师范大学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福建师范大学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福建师范大学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福建师范大学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闽南师范大学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闽南师范大学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心理学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闽南师范大学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泉州师范学院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泉州师范学院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宁德师范学院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福建幼儿师范高等专科学校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江西师范大学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江西师范大学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江西师范大学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赣南师范大学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赣南师范大学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青岛大学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曲阜师范大学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曲阜师范大学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济南大学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山东理工大学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聊城大学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临沂大学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山东航空学院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山东航空学院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泰山学院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泰山学院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德州学院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德州学院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枣庄学院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枣庄学院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齐鲁师范学院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济宁学院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郑州大学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信阳师范大学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信阳师范大学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洛阳师范学院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安阳师范学院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郑州师范学院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新乡学院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湖北大学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湖北大学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教育技术学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湖北文理学院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湖北科技学院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心理学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广东技术师范大学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广东技术师范大学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财务会计教育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职业技术师范教育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肇庆学院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韶关学院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体育教育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嘉应学院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199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南宁师范大学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南宁师范大学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南宁师范大学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玉林师范学院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北部湾大学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贺州学院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梧州学院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广西民族师范学院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海南师范大学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海南师范大学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长江师范学院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长江师范学院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重庆文理学院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重庆文理学院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重庆三峡学院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重庆三峡学院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重庆第二师范学院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四川师范大学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音乐学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四川师范大学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四川师范大学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西华师范大学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西华师范大学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西华师范大学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绵阳师范学院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绵阳师范学院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化学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内江师范学院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成都师范学院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贵州师范大学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地理科学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贵州师范大学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历史学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贵州师范大学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贵州师范学院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铜仁学院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贵阳学院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遵义师范学院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六盘水师范学院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生物科学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贵州工程应用技术学院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黔南民族师范学院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曲靖师范学院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昆明学院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玉溪师范学院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美术学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楚雄师范学院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文山学院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西藏大学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西藏大学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物理学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西藏民族大学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248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西藏民族大学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249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西藏民族大学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250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陇南师范学院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251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青海师范大学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小学教育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252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青海师范大学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汉语言文学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253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青海师范大学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254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青海民族大学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学前教育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255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宁夏师范大学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256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宁夏师范大学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英语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257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昌吉学院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数学与应用数学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中学教育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继续保持有效期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2021年9月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2027年8月</w:t>
            </w:r>
          </w:p>
        </w:tc>
      </w:tr>
    </w:tbl>
    <w:p>
      <w:pPr>
        <w:spacing w:line="600" w:lineRule="exact"/>
        <w:ind w:firstLine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6838" w:h="11906" w:orient="landscape"/>
      <w:pgMar w:top="1800" w:right="1440" w:bottom="1539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sdt>
      <w:sdtPr>
        <w:rPr>
          <w:rFonts w:hint="eastAsia" w:ascii="宋体" w:hAnsi="宋体" w:eastAsia="宋体" w:cs="宋体"/>
          <w:sz w:val="28"/>
          <w:szCs w:val="28"/>
        </w:rPr>
        <w:id w:val="4874330"/>
      </w:sdtPr>
      <w:sdtEndPr>
        <w:rPr>
          <w:rFonts w:hint="eastAsia" w:ascii="宋体" w:hAnsi="宋体" w:eastAsia="宋体" w:cs="宋体"/>
          <w:sz w:val="28"/>
          <w:szCs w:val="28"/>
        </w:rPr>
      </w:sdtEndPr>
      <w:sdtContent>
        <w:r>
          <w:rPr>
            <w:rFonts w:hint="eastAsia" w:ascii="宋体" w:hAnsi="宋体" w:eastAsia="宋体" w:cs="宋体"/>
            <w:sz w:val="28"/>
            <w:szCs w:val="28"/>
            <w:lang w:eastAsia="zh-CN"/>
          </w:rPr>
          <w:t>—</w:t>
        </w:r>
        <w:r>
          <w:rPr>
            <w:rFonts w:hint="eastAsia" w:ascii="宋体" w:hAnsi="宋体" w:eastAsia="宋体" w:cs="宋体"/>
            <w:sz w:val="28"/>
            <w:szCs w:val="28"/>
            <w:lang w:val="en-US" w:eastAsia="zh-CN"/>
          </w:rPr>
          <w:t xml:space="preserve"> </w: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begin"/>
        </w:r>
        <w:r>
          <w:rPr>
            <w:rFonts w:hint="default"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hint="default" w:ascii="Times New Roman" w:hAnsi="Times New Roman" w:cs="Times New Roman"/>
            <w:sz w:val="28"/>
            <w:szCs w:val="28"/>
            <w:lang w:val="zh-CN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</w:sdtContent>
    </w:sdt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xYTlmMjExMDE2NDllNGZlODM2NDY4MmEzMDI5YzgifQ=="/>
  </w:docVars>
  <w:rsids>
    <w:rsidRoot w:val="00C62678"/>
    <w:rsid w:val="002C2F88"/>
    <w:rsid w:val="00350E34"/>
    <w:rsid w:val="00576890"/>
    <w:rsid w:val="006A1150"/>
    <w:rsid w:val="007D0B65"/>
    <w:rsid w:val="00BA04AF"/>
    <w:rsid w:val="00C115BD"/>
    <w:rsid w:val="00C443D3"/>
    <w:rsid w:val="00C62678"/>
    <w:rsid w:val="00D4008B"/>
    <w:rsid w:val="21BB4B6F"/>
    <w:rsid w:val="5D7F7F9C"/>
    <w:rsid w:val="CB7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0"/>
    <w:pPr>
      <w:jc w:val="left"/>
    </w:pPr>
  </w:style>
  <w:style w:type="paragraph" w:styleId="4">
    <w:name w:val="Balloon Text"/>
    <w:basedOn w:val="1"/>
    <w:link w:val="23"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4"/>
    <w:qFormat/>
    <w:uiPriority w:val="0"/>
    <w:rPr>
      <w:b/>
      <w:bCs/>
      <w:szCs w:val="24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4">
    <w:name w:val="Revision"/>
    <w: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3"/>
    <w:qFormat/>
    <w:uiPriority w:val="0"/>
    <w:rPr>
      <w:szCs w:val="22"/>
    </w:rPr>
  </w:style>
  <w:style w:type="character" w:customStyle="1" w:styleId="16">
    <w:name w:val="font01"/>
    <w:basedOn w:val="10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3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8">
    <w:name w:val="font9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4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101"/>
    <w:basedOn w:val="10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1">
    <w:name w:val="font21"/>
    <w:basedOn w:val="10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22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批注框文本 字符"/>
    <w:basedOn w:val="10"/>
    <w:link w:val="4"/>
    <w:qFormat/>
    <w:uiPriority w:val="99"/>
    <w:rPr>
      <w:sz w:val="18"/>
      <w:szCs w:val="18"/>
    </w:rPr>
  </w:style>
  <w:style w:type="character" w:customStyle="1" w:styleId="24">
    <w:name w:val="批注主题 字符"/>
    <w:basedOn w:val="15"/>
    <w:link w:val="7"/>
    <w:qFormat/>
    <w:uiPriority w:val="0"/>
    <w:rPr>
      <w:b/>
      <w:bCs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27281</Words>
  <Characters>34142</Characters>
  <Lines>299</Lines>
  <Paragraphs>84</Paragraphs>
  <TotalTime>0</TotalTime>
  <ScaleCrop>false</ScaleCrop>
  <LinksUpToDate>false</LinksUpToDate>
  <CharactersWithSpaces>34142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2024-09-18T23:16:00Z</dcterms:created>
  <dc:creator>wangshuang</dc:creator>
  <cp:lastModifiedBy>wenyin</cp:lastModifiedBy>
  <dcterms:modified xsi:type="dcterms:W3CDTF">2024-10-25T08:54:38Z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80922D6038084B9BA30DBF9FC419FC63_12</vt:lpwstr>
  </property>
</Properties>
</file>