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附</w:t>
      </w:r>
      <w:bookmarkStart w:id="2" w:name="_GoBack"/>
      <w:bookmarkEnd w:id="2"/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件1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 xml:space="preserve">  </w:t>
      </w:r>
      <w:r>
        <w:rPr>
          <w:rFonts w:ascii="Times New Roman" w:hAnsi="Times New Roman" w:eastAsia="方正小标宋简体"/>
          <w:sz w:val="44"/>
          <w:szCs w:val="44"/>
        </w:rPr>
        <w:t>江西师范大学师范生教育实践（含三习）管理实施细则</w:t>
      </w:r>
    </w:p>
    <w:p>
      <w:pPr>
        <w:spacing w:line="600" w:lineRule="exact"/>
        <w:jc w:val="center"/>
        <w:rPr>
          <w:rFonts w:hint="eastAsia"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（试行）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师范生教育实践是教师教育课程的重要组成部分，是教师培养的必要环节。为强化教育实践管理，全面提升我校教师教育人才培养质量，根据教育部师范类专业认证的相关要求，结合我校工作实际，制定本管理实施细则。</w:t>
      </w:r>
    </w:p>
    <w:p>
      <w:pPr>
        <w:pStyle w:val="9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一、总体要求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（一）三习贯通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教育实践包括教育见习、教育实习和教育研习，共计8学分，时间累计不少于一学期（18 周），其中教育见习（1学分）2周、教育实习（5学分）10-12周、教育研习（2学分）4-6周。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（二）四个涵盖</w:t>
      </w:r>
    </w:p>
    <w:p>
      <w:pPr>
        <w:pStyle w:val="9"/>
        <w:spacing w:line="600" w:lineRule="exact"/>
        <w:ind w:firstLine="640"/>
        <w:rPr>
          <w:rFonts w:ascii="Times New Roman" w:hAnsi="Times New Roman" w:eastAsia="华文细黑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师范生教育实践涵盖师德体验、教学实践、班级管理实践和教研实践等，并与其他教育环节有机衔接。</w:t>
      </w:r>
    </w:p>
    <w:p>
      <w:pPr>
        <w:pStyle w:val="9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</w:rPr>
        <w:t>具体实施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（一）分段实施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教育见习、教育实习、教育研习</w:t>
      </w:r>
      <w:r>
        <w:rPr>
          <w:rFonts w:hint="eastAsia" w:ascii="Times New Roman" w:hAnsi="Times New Roman" w:eastAsia="仿宋_GB2312"/>
          <w:sz w:val="32"/>
          <w:szCs w:val="32"/>
        </w:rPr>
        <w:t>等三习</w:t>
      </w:r>
      <w:r>
        <w:rPr>
          <w:rFonts w:ascii="Times New Roman" w:hAnsi="Times New Roman" w:eastAsia="仿宋_GB2312"/>
          <w:sz w:val="32"/>
          <w:szCs w:val="32"/>
        </w:rPr>
        <w:t>贯通，一般安排在第七学期完成。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1.教育见习：9月份前2周进行，在校内或教育实践基地开展。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2.教育实习：9月份后2周起，在教育实践基地开展。</w:t>
      </w:r>
    </w:p>
    <w:p>
      <w:pPr>
        <w:pStyle w:val="9"/>
        <w:spacing w:line="600" w:lineRule="exact"/>
        <w:ind w:left="142" w:firstLine="320" w:firstLineChars="1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3.教育研习：教育实习结束后，在校内或教育实践基地开展。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（二）分类管理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1.对于报考“全国硕士研究生统一招生考试”的师范生，</w:t>
      </w:r>
      <w:r>
        <w:rPr>
          <w:rFonts w:ascii="Times New Roman" w:hAnsi="Times New Roman" w:eastAsia="仿宋_GB2312"/>
          <w:color w:val="FF0000"/>
          <w:sz w:val="32"/>
          <w:szCs w:val="32"/>
        </w:rPr>
        <w:t>各学院应结合实际</w:t>
      </w:r>
      <w:r>
        <w:rPr>
          <w:rFonts w:hint="eastAsia" w:ascii="Times New Roman" w:hAnsi="Times New Roman" w:eastAsia="仿宋_GB2312"/>
          <w:color w:val="FF0000"/>
          <w:sz w:val="32"/>
          <w:szCs w:val="32"/>
        </w:rPr>
        <w:t>采取措施，帮助</w:t>
      </w:r>
      <w:r>
        <w:rPr>
          <w:rFonts w:ascii="Times New Roman" w:hAnsi="Times New Roman" w:eastAsia="仿宋_GB2312"/>
          <w:color w:val="FF0000"/>
          <w:sz w:val="32"/>
          <w:szCs w:val="32"/>
        </w:rPr>
        <w:t>其完成教育实践工作</w:t>
      </w:r>
      <w:r>
        <w:rPr>
          <w:rFonts w:hint="eastAsia" w:ascii="Times New Roman" w:hAnsi="Times New Roman" w:eastAsia="仿宋_GB2312"/>
          <w:color w:val="FF0000"/>
          <w:sz w:val="32"/>
          <w:szCs w:val="32"/>
        </w:rPr>
        <w:t>的同时复习备考</w:t>
      </w:r>
      <w:r>
        <w:rPr>
          <w:rFonts w:ascii="Times New Roman" w:hAnsi="Times New Roman" w:eastAsia="仿宋_GB2312"/>
          <w:color w:val="FF0000"/>
          <w:sz w:val="32"/>
          <w:szCs w:val="32"/>
        </w:rPr>
        <w:t>。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2.对于未报考“全国硕士研究生统一招生考试”且立志服务于基础教育的师范生，鼓励</w:t>
      </w:r>
      <w:r>
        <w:rPr>
          <w:rFonts w:hint="eastAsia" w:ascii="Times New Roman" w:hAnsi="Times New Roman" w:eastAsia="仿宋_GB2312"/>
          <w:sz w:val="32"/>
          <w:szCs w:val="32"/>
        </w:rPr>
        <w:t>其</w:t>
      </w:r>
      <w:r>
        <w:rPr>
          <w:rFonts w:ascii="Times New Roman" w:hAnsi="Times New Roman" w:eastAsia="仿宋_GB2312"/>
          <w:sz w:val="32"/>
          <w:szCs w:val="32"/>
        </w:rPr>
        <w:t>“顶岗实习”。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（三）“三习”平台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引进教育“三习”管理系统，搭建教育实践“三习”管理平台，鼓励师生积极参与平台试用，反馈使用体验与建议，运用平台加强对教育实践的管理。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（四）实践经费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实践经费按照生均600元划拨到各单位，按照《江西师范大学教育实习经费管理办法(试行)》务求实效，扎实开展教育实践，表现优异的单位可适当追加经费。</w:t>
      </w:r>
    </w:p>
    <w:p>
      <w:pPr>
        <w:pStyle w:val="9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三、实践总结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（一）提交材料</w:t>
      </w:r>
    </w:p>
    <w:p>
      <w:pPr>
        <w:pStyle w:val="9"/>
        <w:spacing w:line="600" w:lineRule="exact"/>
        <w:ind w:firstLine="643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1.</w:t>
      </w:r>
      <w:r>
        <w:rPr>
          <w:rFonts w:ascii="Times New Roman" w:hAnsi="Times New Roman" w:eastAsia="仿宋_GB2312"/>
          <w:b/>
          <w:sz w:val="32"/>
          <w:szCs w:val="32"/>
        </w:rPr>
        <w:t>学院层面的教育</w:t>
      </w:r>
      <w:bookmarkStart w:id="0" w:name="_Hlk62085328"/>
      <w:r>
        <w:rPr>
          <w:rFonts w:ascii="Times New Roman" w:hAnsi="Times New Roman" w:eastAsia="仿宋_GB2312"/>
          <w:b/>
          <w:sz w:val="32"/>
          <w:szCs w:val="32"/>
        </w:rPr>
        <w:t>实践材料</w:t>
      </w:r>
      <w:bookmarkEnd w:id="0"/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（1）学院教育实践（含“三习”，下同）工作方案（含校内外指导教师名册、实习生名册、教育实践安排表等）；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（2）学院教育实践工作总结（含教育“三习”成绩汇总表、优秀实习生、优秀指导教师、优秀实践成果汇总表）；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（3）“三习”课程的教学大纲；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（4）教育实践能力达成情况评价与改进报告；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（5）“三习”成绩考核评价表；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（6）指导教师《教育实践指导教师工作手册》；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（7）学院</w:t>
      </w:r>
      <w:r>
        <w:rPr>
          <w:rFonts w:ascii="Times New Roman" w:hAnsi="Times New Roman" w:eastAsia="仿宋_GB2312"/>
          <w:b/>
          <w:sz w:val="32"/>
          <w:szCs w:val="32"/>
        </w:rPr>
        <w:t>“三习”</w:t>
      </w:r>
      <w:r>
        <w:rPr>
          <w:rFonts w:ascii="Times New Roman" w:hAnsi="Times New Roman" w:eastAsia="仿宋_GB2312"/>
          <w:bCs/>
          <w:sz w:val="32"/>
          <w:szCs w:val="32"/>
        </w:rPr>
        <w:t>过程材料（含考勤表、会议记录、教学多媒体材料如课堂教学视频、教案、课件等相关的影像资料、教育实践考核及评优材料等）；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（8）教育实践基地档案（含已签约基地的协议书、基本信息、特色介绍，实习基地接纳实习生数据和评价等）；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（9）学院优秀实践成果汇编材料（如：教学设计、研习报告、教育调查报告、师德感悟等）；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（10）其他教育实践相关材料（教育“三习”工作简报、学院根据专业特色整理的相关材料）。</w:t>
      </w:r>
    </w:p>
    <w:p>
      <w:pPr>
        <w:spacing w:line="600" w:lineRule="exact"/>
        <w:ind w:firstLine="643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（其中1-6项为必备材料）</w:t>
      </w:r>
    </w:p>
    <w:p>
      <w:pPr>
        <w:widowControl/>
        <w:spacing w:line="600" w:lineRule="exact"/>
        <w:ind w:firstLine="643" w:firstLineChars="200"/>
        <w:jc w:val="left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2.</w:t>
      </w:r>
      <w:r>
        <w:rPr>
          <w:rFonts w:ascii="Times New Roman" w:hAnsi="Times New Roman" w:eastAsia="仿宋_GB2312"/>
          <w:b/>
          <w:sz w:val="32"/>
          <w:szCs w:val="32"/>
        </w:rPr>
        <w:t>师范生教育实践材料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（1）师范生教育实践手册（含教育见习、实习、研习手册）；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（2）教育见习、实习、研习成绩考核评价表等材料。</w:t>
      </w:r>
    </w:p>
    <w:p>
      <w:pPr>
        <w:pStyle w:val="9"/>
        <w:spacing w:line="600" w:lineRule="exact"/>
        <w:ind w:firstLine="643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（二）工作量计算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 教育实习工作量按照 《江西师范大学本科教学工作量计算办法》（校发〔2014〕1 号）文件执行；教育见习、研习工作量计算尚未出台明确的计算标准，对于做到位的专业，参照实习工作量50%计算，对于个别能起到示范引领作用的专业，可参照实习工作量100%计算。</w:t>
      </w:r>
    </w:p>
    <w:p>
      <w:pPr>
        <w:pStyle w:val="9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四、其他事项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1.校内指导教师原则上指导师范生控制在10人以内，确因特殊情况，建议指导师范生最多不超过15人；</w:t>
      </w:r>
    </w:p>
    <w:p>
      <w:pPr>
        <w:pStyle w:val="9"/>
        <w:spacing w:line="600" w:lineRule="exact"/>
        <w:ind w:firstLine="640"/>
        <w:rPr>
          <w:rFonts w:ascii="Times New Roman" w:hAnsi="Times New Roman"/>
        </w:rPr>
      </w:pPr>
      <w:r>
        <w:rPr>
          <w:rFonts w:ascii="Times New Roman" w:hAnsi="Times New Roman" w:eastAsia="仿宋_GB2312"/>
          <w:sz w:val="32"/>
          <w:szCs w:val="32"/>
        </w:rPr>
        <w:t>2.教育“三习”成绩考核评定“优秀”等级（即90分及以上）的比例不超过本实践小组的40%，一般不应有满分。</w:t>
      </w:r>
    </w:p>
    <w:p>
      <w:pPr>
        <w:pStyle w:val="9"/>
        <w:spacing w:line="600" w:lineRule="exact"/>
        <w:ind w:firstLine="0" w:firstLineChars="0"/>
        <w:rPr>
          <w:rFonts w:ascii="Times New Roman" w:hAnsi="Times New Roman"/>
        </w:rPr>
      </w:pP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附表：师范生教育实践（含三习）管理相关任务要求</w:t>
      </w: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</w:pPr>
    </w:p>
    <w:p>
      <w:pPr>
        <w:pStyle w:val="9"/>
        <w:spacing w:line="600" w:lineRule="exact"/>
        <w:ind w:firstLine="640"/>
        <w:rPr>
          <w:rFonts w:ascii="Times New Roman" w:hAnsi="Times New Roman" w:eastAsia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735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 w:eastAsia="方正小标宋简体"/>
          <w:sz w:val="36"/>
          <w:szCs w:val="36"/>
        </w:rPr>
        <w:t xml:space="preserve">附表 </w:t>
      </w:r>
      <w:r>
        <w:rPr>
          <w:rFonts w:ascii="Times New Roman" w:hAnsi="Times New Roman" w:eastAsia="方正小标宋简体"/>
          <w:b/>
          <w:bCs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</w:rPr>
        <w:t>江西师范大学师范生教育实践（含三习）管理相关任务要求</w:t>
      </w:r>
    </w:p>
    <w:tbl>
      <w:tblPr>
        <w:tblStyle w:val="5"/>
        <w:tblW w:w="141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418"/>
        <w:gridCol w:w="4741"/>
        <w:gridCol w:w="3544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tblHeader/>
          <w:jc w:val="center"/>
        </w:trPr>
        <w:tc>
          <w:tcPr>
            <w:tcW w:w="1207" w:type="dxa"/>
            <w:vAlign w:val="center"/>
          </w:tcPr>
          <w:p>
            <w:pPr>
              <w:tabs>
                <w:tab w:val="left" w:pos="735"/>
              </w:tabs>
              <w:spacing w:line="40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教育实践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735"/>
              </w:tabs>
              <w:spacing w:line="4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时间安排</w:t>
            </w:r>
          </w:p>
        </w:tc>
        <w:tc>
          <w:tcPr>
            <w:tcW w:w="4741" w:type="dxa"/>
            <w:vAlign w:val="center"/>
          </w:tcPr>
          <w:p>
            <w:pPr>
              <w:tabs>
                <w:tab w:val="left" w:pos="735"/>
              </w:tabs>
              <w:spacing w:line="4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学生任务</w:t>
            </w:r>
          </w:p>
        </w:tc>
        <w:tc>
          <w:tcPr>
            <w:tcW w:w="3544" w:type="dxa"/>
            <w:vAlign w:val="center"/>
          </w:tcPr>
          <w:p>
            <w:pPr>
              <w:tabs>
                <w:tab w:val="left" w:pos="735"/>
              </w:tabs>
              <w:spacing w:line="4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指导老师任务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735"/>
              </w:tabs>
              <w:spacing w:line="4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学院任务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7" w:type="dxa"/>
            <w:vAlign w:val="center"/>
          </w:tcPr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教育见习（2周）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9月前2周</w:t>
            </w:r>
          </w:p>
        </w:tc>
        <w:tc>
          <w:tcPr>
            <w:tcW w:w="4741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（1）师德养成：</w:t>
            </w:r>
            <w:r>
              <w:rPr>
                <w:rFonts w:ascii="Times New Roman" w:hAnsi="Times New Roman"/>
                <w:szCs w:val="21"/>
              </w:rPr>
              <w:t>撰写师德见闻及感悟或师德感人故事或师德自我反思材料1份，不少于1000字；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（2）教学工作：</w:t>
            </w:r>
            <w:r>
              <w:rPr>
                <w:rFonts w:ascii="Times New Roman" w:hAnsi="Times New Roman"/>
                <w:szCs w:val="21"/>
              </w:rPr>
              <w:t>听课不少于10节，完整地记录听课内容，每次记录不少于200字；</w:t>
            </w:r>
          </w:p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（3）班级管理：</w:t>
            </w:r>
            <w:r>
              <w:rPr>
                <w:rFonts w:ascii="Times New Roman" w:hAnsi="Times New Roman"/>
                <w:szCs w:val="21"/>
              </w:rPr>
              <w:t>撰写班主任工作见习日志不少5次，其中每条记录不少于50字；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 w:val="24"/>
                <w:szCs w:val="24"/>
              </w:rPr>
            </w:pPr>
            <w:bookmarkStart w:id="1" w:name="_Hlk96694573"/>
            <w:r>
              <w:rPr>
                <w:rFonts w:ascii="Times New Roman" w:hAnsi="Times New Roman"/>
                <w:b/>
                <w:bCs/>
                <w:szCs w:val="21"/>
              </w:rPr>
              <w:t>（4）教育调研</w:t>
            </w:r>
            <w:bookmarkEnd w:id="1"/>
            <w:r>
              <w:rPr>
                <w:rFonts w:ascii="Times New Roman" w:hAnsi="Times New Roman"/>
                <w:b/>
                <w:bCs/>
                <w:szCs w:val="21"/>
              </w:rPr>
              <w:t>：</w:t>
            </w:r>
            <w:r>
              <w:rPr>
                <w:rFonts w:ascii="Times New Roman" w:hAnsi="Times New Roman"/>
                <w:szCs w:val="21"/>
              </w:rPr>
              <w:t>撰写教育调研报告（含个人见习总结）1份，不少于2000字。</w:t>
            </w:r>
          </w:p>
        </w:tc>
        <w:tc>
          <w:tcPr>
            <w:tcW w:w="3544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（1）根据学院教育实践安排，制定指导学生的教育见习计划；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（2）指导学生完成教育见习任务；记录教育见习指导工作日志，每条不少于50字；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（3）检查学生教育见习的记录情况，要求完整、规范（第一责任人）；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（4）评定学生见习成绩，完成《教育见习成绩考核评价表》。</w:t>
            </w:r>
          </w:p>
        </w:tc>
        <w:tc>
          <w:tcPr>
            <w:tcW w:w="3260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（1）按照认证要求，修订教育见习课程大纲；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（2）制定学院的教育见习计划；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（3）监管师生的见习过程，编制教育见习简报，审核见习成绩；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（4）撰写教育见习课程的达成度分析报告。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7" w:type="dxa"/>
            <w:vAlign w:val="center"/>
          </w:tcPr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教育实习（10-12周）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9月后2周</w:t>
            </w:r>
          </w:p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起</w:t>
            </w:r>
          </w:p>
        </w:tc>
        <w:tc>
          <w:tcPr>
            <w:tcW w:w="4741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（1）师德涵养实践：</w:t>
            </w:r>
            <w:r>
              <w:rPr>
                <w:rFonts w:ascii="Times New Roman" w:hAnsi="Times New Roman"/>
                <w:szCs w:val="21"/>
              </w:rPr>
              <w:t>结合实习实际撰写有关践行师德之反思材料1份，不少于1000字；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（2）教学工作：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听课不少于10节，完整地记录听课内容，每次记录不少于200字；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上课不少于6节课，撰写教案与教学反思不少于6节课；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（3）班主任工作：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撰写班主任工作日志不少10次，每条记录不少于50字；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组织开展班级主题活动不少于2次，填写班级主题活动记录，每条记录不少于200字；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= 3 \* GB3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撰写班主任工作总结与反思1份，不少于500字；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（4）教育调查：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= 1 \* GB3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开展基础教育调查活动2次,每条记录不少于500字；</w:t>
            </w:r>
            <w:r>
              <w:rPr>
                <w:rFonts w:ascii="Times New Roman" w:hAnsi="Times New Roman"/>
                <w:szCs w:val="21"/>
              </w:rPr>
              <w:fldChar w:fldCharType="begin"/>
            </w:r>
            <w:r>
              <w:rPr>
                <w:rFonts w:ascii="Times New Roman" w:hAnsi="Times New Roman"/>
                <w:szCs w:val="21"/>
              </w:rPr>
              <w:instrText xml:space="preserve"> = 2 \* GB3 </w:instrText>
            </w:r>
            <w:r>
              <w:rPr>
                <w:rFonts w:ascii="Times New Roman" w:hAnsi="Times New Roman"/>
                <w:szCs w:val="21"/>
              </w:rPr>
              <w:fldChar w:fldCharType="separate"/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</w:rPr>
              <w:fldChar w:fldCharType="end"/>
            </w:r>
            <w:r>
              <w:rPr>
                <w:rFonts w:ascii="Times New Roman" w:hAnsi="Times New Roman"/>
                <w:szCs w:val="21"/>
              </w:rPr>
              <w:t>撰写教育调查报告1份，不少于1000字；</w:t>
            </w:r>
          </w:p>
          <w:p>
            <w:pPr>
              <w:tabs>
                <w:tab w:val="left" w:pos="735"/>
              </w:tabs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（5）教育实习个人总结</w:t>
            </w:r>
            <w:r>
              <w:rPr>
                <w:rFonts w:ascii="Times New Roman" w:hAnsi="Times New Roman"/>
                <w:szCs w:val="21"/>
              </w:rPr>
              <w:t>：1份，不少于1500字。</w:t>
            </w:r>
          </w:p>
        </w:tc>
        <w:tc>
          <w:tcPr>
            <w:tcW w:w="3544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（1）根据学院教育实践安排，制定指导学生的教育实习计划；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（2）指导学生完成教育实习任务；记录教育实习指导工作日志，每条不少于50字；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（3）听课：指导实习生上课，听课不少于2节课/生，记录好《指导教师听课记录表》，每条记录不少于200字；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（4）检查学生教育实习的记录情况，要求完整、规范（第一责任人）；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（5）评定学生实习成绩，完成《教育实习成绩考核评价表》。</w:t>
            </w:r>
          </w:p>
        </w:tc>
        <w:tc>
          <w:tcPr>
            <w:tcW w:w="3260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（1）按照认证要求，修订教育实习课程大纲；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（2）制定学院的教育实习计划；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（3）监管师生的实习过程，编制教育实习简报，审核学生实习成绩；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1"/>
              </w:rPr>
              <w:t>（4）撰写教育实习课程的达成度分析报告。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7" w:type="dxa"/>
            <w:vAlign w:val="center"/>
          </w:tcPr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教育研习（4-6周）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教育实习</w:t>
            </w:r>
          </w:p>
          <w:p>
            <w:pPr>
              <w:tabs>
                <w:tab w:val="left" w:pos="735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结束后</w:t>
            </w:r>
          </w:p>
        </w:tc>
        <w:tc>
          <w:tcPr>
            <w:tcW w:w="4741" w:type="dxa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（1）教育研习活动：</w:t>
            </w:r>
            <w:r>
              <w:rPr>
                <w:rFonts w:ascii="Times New Roman" w:hAnsi="Times New Roman"/>
                <w:szCs w:val="21"/>
              </w:rPr>
              <w:t>按照指导老师的教育研习计划，包含但不限于教育实习经验交流、教学设计文本研讨、教学视频案例观摩评议、主题班会评议、基础教育调研报告研讨等内容或形式进行研习，记录《教育研习活动》不少于4次，每条记录不少于500字；</w:t>
            </w:r>
          </w:p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（2）教育研习报告（含个人总结）：</w:t>
            </w:r>
            <w:r>
              <w:rPr>
                <w:rFonts w:ascii="Times New Roman" w:hAnsi="Times New Roman"/>
                <w:szCs w:val="21"/>
              </w:rPr>
              <w:t>1份，不少于2000字。</w:t>
            </w:r>
          </w:p>
          <w:p>
            <w:pPr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Cs w:val="21"/>
              </w:rPr>
              <w:t>（3）</w:t>
            </w:r>
            <w:r>
              <w:rPr>
                <w:rFonts w:ascii="Times New Roman" w:hAnsi="Times New Roman"/>
                <w:b/>
                <w:bCs/>
                <w:szCs w:val="21"/>
              </w:rPr>
              <w:t>免试认定教育教学能力考核相关</w:t>
            </w:r>
            <w:r>
              <w:rPr>
                <w:rFonts w:hint="eastAsia" w:ascii="Times New Roman" w:hAnsi="Times New Roman"/>
                <w:b/>
                <w:bCs/>
                <w:szCs w:val="21"/>
              </w:rPr>
              <w:t>材料：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FF0000"/>
                <w:szCs w:val="21"/>
              </w:rPr>
              <w:t>1份课堂教学设计，</w:t>
            </w:r>
            <w:r>
              <w:rPr>
                <w:rFonts w:ascii="Times New Roman" w:hAnsi="Times New Roman"/>
                <w:szCs w:val="21"/>
              </w:rPr>
              <w:t>根据课堂教学设计的基本内容，制作时长为</w:t>
            </w:r>
            <w:r>
              <w:rPr>
                <w:rFonts w:ascii="Times New Roman" w:hAnsi="Times New Roman"/>
                <w:color w:val="FF0000"/>
                <w:szCs w:val="21"/>
              </w:rPr>
              <w:t>15分钟（含5分钟说课和10分钟课堂展示）的微课教学视频</w:t>
            </w:r>
            <w:r>
              <w:rPr>
                <w:rFonts w:hint="eastAsia" w:ascii="Times New Roman" w:hAnsi="Times New Roman"/>
                <w:szCs w:val="21"/>
              </w:rPr>
              <w:t>以及</w:t>
            </w:r>
            <w:r>
              <w:rPr>
                <w:rFonts w:ascii="Times New Roman" w:hAnsi="Times New Roman"/>
                <w:szCs w:val="21"/>
              </w:rPr>
              <w:t>与微课视频对应的</w:t>
            </w:r>
            <w:r>
              <w:rPr>
                <w:rFonts w:ascii="Times New Roman" w:hAnsi="Times New Roman"/>
                <w:color w:val="FF0000"/>
                <w:szCs w:val="21"/>
              </w:rPr>
              <w:t>多媒体教学课件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</w:tc>
        <w:tc>
          <w:tcPr>
            <w:tcW w:w="3544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（1）根据学院教育实践安排，制定指导学生的教育研习计划（必须涵盖师德体验、教学实践、班级管理实践和教研实践等4个方面的研讨）；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（2）指导学生完成教育研习任务；记录教育研习指导工作日志，每条不少于50字；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（3）检查学生教育研习的记录情况，要求完整、规范（第一责任人）；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（4）评定学生研习成绩，完成《教育实习成绩考核评价表》；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（5）撰写教育实践（含三习）的《工作总结与反思》，不少于1000字。</w:t>
            </w:r>
          </w:p>
        </w:tc>
        <w:tc>
          <w:tcPr>
            <w:tcW w:w="3260" w:type="dxa"/>
          </w:tcPr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（1）按照认证要求，修订教育研习课程大纲；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（2）制定学院的教育研习计划；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（3）监管师生的研习过程，编制教育研习简报，审核学生研习成绩；</w:t>
            </w:r>
          </w:p>
          <w:p>
            <w:pPr>
              <w:tabs>
                <w:tab w:val="left" w:pos="735"/>
              </w:tabs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（4）撰写教育研习课程的达成度分析报告。</w:t>
            </w:r>
          </w:p>
        </w:tc>
      </w:tr>
    </w:tbl>
    <w:p>
      <w:pPr>
        <w:rPr>
          <w:rFonts w:ascii="Times New Roman" w:hAnsi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MyZWJmMzc1MDg1NzA5MjNjNmRkOTYzYTFjNDNkNGIifQ=="/>
  </w:docVars>
  <w:rsids>
    <w:rsidRoot w:val="00921628"/>
    <w:rsid w:val="00167E69"/>
    <w:rsid w:val="001E75EF"/>
    <w:rsid w:val="002329F0"/>
    <w:rsid w:val="00240E73"/>
    <w:rsid w:val="002D7C25"/>
    <w:rsid w:val="002E4FC0"/>
    <w:rsid w:val="003957E6"/>
    <w:rsid w:val="003F6E72"/>
    <w:rsid w:val="004127F3"/>
    <w:rsid w:val="004A20B5"/>
    <w:rsid w:val="004A4AA2"/>
    <w:rsid w:val="00660574"/>
    <w:rsid w:val="006E317D"/>
    <w:rsid w:val="0082777B"/>
    <w:rsid w:val="00921628"/>
    <w:rsid w:val="00951F8F"/>
    <w:rsid w:val="0096147B"/>
    <w:rsid w:val="00A0085E"/>
    <w:rsid w:val="00B05AB9"/>
    <w:rsid w:val="00B36490"/>
    <w:rsid w:val="00BF4529"/>
    <w:rsid w:val="00CA3137"/>
    <w:rsid w:val="00CC1A64"/>
    <w:rsid w:val="446E12C2"/>
    <w:rsid w:val="4AE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字符"/>
    <w:basedOn w:val="6"/>
    <w:link w:val="2"/>
    <w:qFormat/>
    <w:uiPriority w:val="99"/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2866</Words>
  <Characters>2951</Characters>
  <Lines>22</Lines>
  <Paragraphs>6</Paragraphs>
  <TotalTime>44</TotalTime>
  <ScaleCrop>false</ScaleCrop>
  <LinksUpToDate>false</LinksUpToDate>
  <CharactersWithSpaces>2960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2022-12-03T11:51:00Z</dcterms:created>
  <dc:creator>zhang xl</dc:creator>
  <cp:lastModifiedBy>Administrator</cp:lastModifiedBy>
  <dcterms:modified xsi:type="dcterms:W3CDTF">2023-03-21T08:14:28Z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BFAB9651F7004F09929FD5D6D2CD18B2</vt:lpwstr>
  </property>
</Properties>
</file>